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0DE9A" w14:textId="77777777" w:rsidR="009F62CB" w:rsidRPr="009F62CB" w:rsidRDefault="009F62CB" w:rsidP="009F62CB">
      <w:pPr>
        <w:widowControl w:val="0"/>
        <w:spacing w:after="0" w:line="240" w:lineRule="auto"/>
        <w:jc w:val="center"/>
        <w:rPr>
          <w:rFonts w:asciiTheme="majorHAnsi" w:hAnsiTheme="majorHAnsi" w:cstheme="majorHAnsi"/>
          <w:sz w:val="30"/>
          <w:szCs w:val="30"/>
        </w:rPr>
      </w:pPr>
      <w:r w:rsidRPr="009F62CB">
        <w:rPr>
          <w:rFonts w:asciiTheme="majorHAnsi" w:hAnsiTheme="majorHAnsi" w:cstheme="majorHAnsi"/>
          <w:b/>
          <w:sz w:val="30"/>
          <w:szCs w:val="30"/>
        </w:rPr>
        <w:t>CHƯƠNG TRÌNH HÀNH ĐỘNG</w:t>
      </w:r>
    </w:p>
    <w:p w14:paraId="70C8B5CD" w14:textId="77777777" w:rsidR="009F62CB" w:rsidRPr="009F62CB" w:rsidRDefault="009F62CB" w:rsidP="009F62CB">
      <w:pPr>
        <w:widowControl w:val="0"/>
        <w:spacing w:after="0" w:line="240" w:lineRule="auto"/>
        <w:jc w:val="center"/>
        <w:rPr>
          <w:rFonts w:asciiTheme="majorHAnsi" w:hAnsiTheme="majorHAnsi" w:cstheme="majorHAnsi"/>
          <w:b/>
          <w:sz w:val="30"/>
          <w:szCs w:val="30"/>
        </w:rPr>
      </w:pPr>
      <w:r w:rsidRPr="009F62CB">
        <w:rPr>
          <w:rFonts w:asciiTheme="majorHAnsi" w:hAnsiTheme="majorHAnsi" w:cstheme="majorHAnsi"/>
          <w:b/>
          <w:sz w:val="30"/>
          <w:szCs w:val="30"/>
        </w:rPr>
        <w:t>CỦA ỨNG CỬ VIÊN ĐẠI BIỂU HĐND TỈNH LÂM ĐỒNG</w:t>
      </w:r>
    </w:p>
    <w:p w14:paraId="5EF35D0D" w14:textId="77777777" w:rsidR="009F62CB" w:rsidRPr="009F62CB" w:rsidRDefault="009F62CB" w:rsidP="009F62CB">
      <w:pPr>
        <w:widowControl w:val="0"/>
        <w:spacing w:after="0" w:line="240" w:lineRule="auto"/>
        <w:jc w:val="center"/>
        <w:rPr>
          <w:rFonts w:asciiTheme="majorHAnsi" w:hAnsiTheme="majorHAnsi" w:cstheme="majorHAnsi"/>
          <w:sz w:val="30"/>
          <w:szCs w:val="30"/>
        </w:rPr>
      </w:pPr>
      <w:r w:rsidRPr="009F62CB">
        <w:rPr>
          <w:rFonts w:asciiTheme="majorHAnsi" w:hAnsiTheme="majorHAnsi" w:cstheme="majorHAnsi"/>
          <w:b/>
          <w:sz w:val="30"/>
          <w:szCs w:val="30"/>
        </w:rPr>
        <w:t>KHÓA XI, NHIỆM KỲ 2026 - 2031</w:t>
      </w:r>
    </w:p>
    <w:p w14:paraId="3945A4FF" w14:textId="77777777" w:rsidR="009F62CB" w:rsidRPr="009F62CB" w:rsidRDefault="009F62CB" w:rsidP="009F62CB">
      <w:pPr>
        <w:spacing w:after="0" w:line="240" w:lineRule="auto"/>
        <w:jc w:val="center"/>
        <w:rPr>
          <w:rFonts w:asciiTheme="majorHAnsi" w:eastAsia="Times New Roman" w:hAnsiTheme="majorHAnsi" w:cstheme="majorHAnsi"/>
          <w:b/>
          <w:bCs/>
          <w:noProof/>
          <w:spacing w:val="-4"/>
          <w:sz w:val="28"/>
          <w:szCs w:val="28"/>
        </w:rPr>
      </w:pPr>
      <w:r w:rsidRPr="009F62CB">
        <w:rPr>
          <w:rFonts w:asciiTheme="majorHAnsi" w:eastAsia="Times New Roman" w:hAnsiTheme="majorHAnsi" w:cstheme="majorHAnsi"/>
          <w:b/>
          <w:bCs/>
          <w:noProof/>
          <w:spacing w:val="-4"/>
          <w:sz w:val="28"/>
          <w:szCs w:val="28"/>
        </w:rPr>
        <w:t xml:space="preserve"> </w:t>
      </w:r>
    </w:p>
    <w:p w14:paraId="3FD7AC58" w14:textId="2ED1FA22" w:rsidR="009F62CB" w:rsidRPr="009F62CB" w:rsidRDefault="009F62CB" w:rsidP="009F62CB">
      <w:pPr>
        <w:spacing w:after="0" w:line="240" w:lineRule="auto"/>
        <w:jc w:val="center"/>
        <w:rPr>
          <w:rFonts w:asciiTheme="majorHAnsi" w:eastAsia="Times New Roman" w:hAnsiTheme="majorHAnsi" w:cstheme="majorHAnsi"/>
          <w:i/>
          <w:noProof/>
          <w:spacing w:val="-4"/>
          <w:sz w:val="28"/>
          <w:szCs w:val="28"/>
        </w:rPr>
      </w:pPr>
      <w:r w:rsidRPr="009F62CB">
        <w:rPr>
          <w:rFonts w:asciiTheme="majorHAnsi" w:eastAsia="Times New Roman" w:hAnsiTheme="majorHAnsi" w:cstheme="majorHAnsi"/>
          <w:b/>
          <w:bCs/>
          <w:i/>
          <w:noProof/>
          <w:spacing w:val="-4"/>
          <w:sz w:val="28"/>
          <w:szCs w:val="28"/>
        </w:rPr>
        <w:t xml:space="preserve">Ông </w:t>
      </w:r>
      <w:r>
        <w:rPr>
          <w:rFonts w:asciiTheme="majorHAnsi" w:eastAsia="Times New Roman" w:hAnsiTheme="majorHAnsi" w:cstheme="majorHAnsi"/>
          <w:b/>
          <w:bCs/>
          <w:i/>
          <w:noProof/>
          <w:spacing w:val="-4"/>
          <w:sz w:val="28"/>
          <w:szCs w:val="28"/>
        </w:rPr>
        <w:t>Đỗ Thái Dương</w:t>
      </w:r>
      <w:r w:rsidRPr="009F62CB">
        <w:rPr>
          <w:rFonts w:asciiTheme="majorHAnsi" w:eastAsia="Times New Roman" w:hAnsiTheme="majorHAnsi" w:cstheme="majorHAnsi"/>
          <w:i/>
          <w:noProof/>
          <w:spacing w:val="-4"/>
          <w:sz w:val="28"/>
          <w:szCs w:val="28"/>
        </w:rPr>
        <w:t xml:space="preserve"> </w:t>
      </w:r>
    </w:p>
    <w:p w14:paraId="5E9B438F" w14:textId="057BB545" w:rsidR="009F62CB" w:rsidRDefault="009F62CB" w:rsidP="009F62CB">
      <w:pPr>
        <w:jc w:val="center"/>
        <w:rPr>
          <w:rFonts w:asciiTheme="majorHAnsi" w:eastAsia="Times New Roman" w:hAnsiTheme="majorHAnsi" w:cstheme="majorHAnsi"/>
          <w:i/>
          <w:noProof/>
          <w:spacing w:val="-4"/>
          <w:sz w:val="28"/>
          <w:szCs w:val="28"/>
        </w:rPr>
      </w:pPr>
      <w:r w:rsidRPr="009F62CB">
        <w:rPr>
          <w:rFonts w:asciiTheme="majorHAnsi" w:eastAsia="Times New Roman" w:hAnsiTheme="majorHAnsi" w:cstheme="majorHAnsi"/>
          <w:i/>
          <w:noProof/>
          <w:spacing w:val="-4"/>
          <w:sz w:val="28"/>
          <w:szCs w:val="28"/>
        </w:rPr>
        <w:t>Tỉnh ủy viên, Bí thư Đảng ủy đặc khu Phú Quý</w:t>
      </w:r>
    </w:p>
    <w:p w14:paraId="76C7021E" w14:textId="77777777" w:rsidR="009F62CB" w:rsidRPr="009F62CB" w:rsidRDefault="009F62CB" w:rsidP="00D33F2E">
      <w:pPr>
        <w:spacing w:before="80" w:after="80"/>
        <w:ind w:firstLine="426"/>
        <w:jc w:val="both"/>
        <w:rPr>
          <w:rFonts w:asciiTheme="majorHAnsi" w:hAnsiTheme="majorHAnsi" w:cstheme="majorHAnsi"/>
          <w:b/>
          <w:bCs/>
          <w:sz w:val="28"/>
          <w:szCs w:val="28"/>
          <w:lang w:val="vi-VN"/>
        </w:rPr>
      </w:pPr>
    </w:p>
    <w:p w14:paraId="2C951D31" w14:textId="30BDA746" w:rsidR="000C7A61" w:rsidRPr="009F62CB" w:rsidRDefault="00537222" w:rsidP="00D33F2E">
      <w:pPr>
        <w:spacing w:before="80" w:after="80"/>
        <w:ind w:firstLine="426"/>
        <w:jc w:val="both"/>
        <w:rPr>
          <w:rFonts w:asciiTheme="majorHAnsi" w:hAnsiTheme="majorHAnsi" w:cstheme="majorHAnsi"/>
          <w:b/>
          <w:bCs/>
          <w:sz w:val="28"/>
          <w:szCs w:val="28"/>
        </w:rPr>
      </w:pPr>
      <w:r w:rsidRPr="009F62CB">
        <w:rPr>
          <w:rFonts w:asciiTheme="majorHAnsi" w:hAnsiTheme="majorHAnsi" w:cstheme="majorHAnsi"/>
          <w:b/>
          <w:bCs/>
          <w:sz w:val="28"/>
          <w:szCs w:val="28"/>
          <w:lang w:val="vi-VN"/>
        </w:rPr>
        <w:t>1. Giới thiệu bản thân</w:t>
      </w:r>
    </w:p>
    <w:p w14:paraId="60A9CB3E" w14:textId="77777777" w:rsidR="000C7A61" w:rsidRPr="009F62CB" w:rsidRDefault="00537222" w:rsidP="00D33F2E">
      <w:pPr>
        <w:spacing w:before="80" w:after="80"/>
        <w:ind w:firstLine="426"/>
        <w:jc w:val="both"/>
        <w:rPr>
          <w:rFonts w:asciiTheme="majorHAnsi" w:hAnsiTheme="majorHAnsi" w:cstheme="majorHAnsi"/>
          <w:sz w:val="28"/>
          <w:szCs w:val="28"/>
        </w:rPr>
      </w:pPr>
      <w:r w:rsidRPr="009F62CB">
        <w:rPr>
          <w:rFonts w:asciiTheme="majorHAnsi" w:hAnsiTheme="majorHAnsi" w:cstheme="majorHAnsi"/>
          <w:sz w:val="28"/>
          <w:szCs w:val="28"/>
          <w:lang w:val="vi-VN"/>
        </w:rPr>
        <w:t xml:space="preserve">- Họ và tên: ĐỖ THÁI DƯƠNG </w:t>
      </w:r>
    </w:p>
    <w:p w14:paraId="734AFA52" w14:textId="6F49121B" w:rsidR="000C7A61" w:rsidRPr="009F62CB" w:rsidRDefault="00537222" w:rsidP="00D33F2E">
      <w:pPr>
        <w:spacing w:before="80" w:after="80"/>
        <w:ind w:firstLine="426"/>
        <w:jc w:val="both"/>
        <w:rPr>
          <w:rFonts w:asciiTheme="majorHAnsi" w:hAnsiTheme="majorHAnsi" w:cstheme="majorHAnsi"/>
          <w:sz w:val="28"/>
          <w:szCs w:val="28"/>
        </w:rPr>
      </w:pPr>
      <w:r w:rsidRPr="009F62CB">
        <w:rPr>
          <w:rFonts w:asciiTheme="majorHAnsi" w:hAnsiTheme="majorHAnsi" w:cstheme="majorHAnsi"/>
          <w:sz w:val="28"/>
          <w:szCs w:val="28"/>
          <w:lang w:val="vi-VN"/>
        </w:rPr>
        <w:t>- Ngày tháng năm sinh: 01</w:t>
      </w:r>
      <w:r w:rsidR="005E7E9D" w:rsidRPr="009F62CB">
        <w:rPr>
          <w:rFonts w:asciiTheme="majorHAnsi" w:hAnsiTheme="majorHAnsi" w:cstheme="majorHAnsi"/>
          <w:sz w:val="28"/>
          <w:szCs w:val="28"/>
        </w:rPr>
        <w:t>/</w:t>
      </w:r>
      <w:r w:rsidRPr="009F62CB">
        <w:rPr>
          <w:rFonts w:asciiTheme="majorHAnsi" w:hAnsiTheme="majorHAnsi" w:cstheme="majorHAnsi"/>
          <w:sz w:val="28"/>
          <w:szCs w:val="28"/>
          <w:lang w:val="vi-VN"/>
        </w:rPr>
        <w:t>09</w:t>
      </w:r>
      <w:r w:rsidR="005E7E9D" w:rsidRPr="009F62CB">
        <w:rPr>
          <w:rFonts w:asciiTheme="majorHAnsi" w:hAnsiTheme="majorHAnsi" w:cstheme="majorHAnsi"/>
          <w:sz w:val="28"/>
          <w:szCs w:val="28"/>
        </w:rPr>
        <w:t>/</w:t>
      </w:r>
      <w:r w:rsidRPr="009F62CB">
        <w:rPr>
          <w:rFonts w:asciiTheme="majorHAnsi" w:hAnsiTheme="majorHAnsi" w:cstheme="majorHAnsi"/>
          <w:sz w:val="28"/>
          <w:szCs w:val="28"/>
          <w:lang w:val="vi-VN"/>
        </w:rPr>
        <w:t xml:space="preserve">1969 </w:t>
      </w:r>
    </w:p>
    <w:p w14:paraId="1A6F339C" w14:textId="77777777" w:rsidR="000C7A61" w:rsidRPr="009F62CB" w:rsidRDefault="00537222" w:rsidP="00D33F2E">
      <w:pPr>
        <w:spacing w:before="80" w:after="80"/>
        <w:ind w:firstLine="426"/>
        <w:jc w:val="both"/>
        <w:rPr>
          <w:rFonts w:asciiTheme="majorHAnsi" w:hAnsiTheme="majorHAnsi" w:cstheme="majorHAnsi"/>
          <w:sz w:val="28"/>
          <w:szCs w:val="28"/>
        </w:rPr>
      </w:pPr>
      <w:r w:rsidRPr="009F62CB">
        <w:rPr>
          <w:rFonts w:asciiTheme="majorHAnsi" w:hAnsiTheme="majorHAnsi" w:cstheme="majorHAnsi"/>
          <w:sz w:val="28"/>
          <w:szCs w:val="28"/>
          <w:lang w:val="vi-VN"/>
        </w:rPr>
        <w:t xml:space="preserve">- Quê quán: xã Tân Hải, tỉnh Lâm Đồng. </w:t>
      </w:r>
    </w:p>
    <w:p w14:paraId="3AF05D66" w14:textId="344335CB" w:rsidR="000C7A61" w:rsidRPr="009F62CB" w:rsidRDefault="00537222" w:rsidP="00D33F2E">
      <w:pPr>
        <w:spacing w:before="80" w:after="80"/>
        <w:ind w:firstLine="426"/>
        <w:jc w:val="both"/>
        <w:rPr>
          <w:rFonts w:asciiTheme="majorHAnsi" w:hAnsiTheme="majorHAnsi" w:cstheme="majorHAnsi"/>
          <w:sz w:val="28"/>
          <w:szCs w:val="28"/>
        </w:rPr>
      </w:pPr>
      <w:r w:rsidRPr="009F62CB">
        <w:rPr>
          <w:rFonts w:asciiTheme="majorHAnsi" w:hAnsiTheme="majorHAnsi" w:cstheme="majorHAnsi"/>
          <w:sz w:val="28"/>
          <w:szCs w:val="28"/>
          <w:lang w:val="vi-VN"/>
        </w:rPr>
        <w:t xml:space="preserve">- Nơi ở hiện nay: </w:t>
      </w:r>
      <w:r w:rsidR="005E7E9D" w:rsidRPr="009F62CB">
        <w:rPr>
          <w:rFonts w:asciiTheme="majorHAnsi" w:hAnsiTheme="majorHAnsi" w:cstheme="majorHAnsi"/>
          <w:sz w:val="28"/>
          <w:szCs w:val="28"/>
          <w:lang w:val="vi-VN"/>
        </w:rPr>
        <w:t xml:space="preserve">Thôn </w:t>
      </w:r>
      <w:r w:rsidRPr="009F62CB">
        <w:rPr>
          <w:rFonts w:asciiTheme="majorHAnsi" w:hAnsiTheme="majorHAnsi" w:cstheme="majorHAnsi"/>
          <w:sz w:val="28"/>
          <w:szCs w:val="28"/>
          <w:lang w:val="vi-VN"/>
        </w:rPr>
        <w:t xml:space="preserve">Thương Châu, đặc khu Phú Quý, tỉnh Lâm Đồng. </w:t>
      </w:r>
    </w:p>
    <w:p w14:paraId="3CD60465" w14:textId="77777777" w:rsidR="000C7A61" w:rsidRPr="009F62CB" w:rsidRDefault="00537222" w:rsidP="00D33F2E">
      <w:pPr>
        <w:spacing w:before="80" w:after="80"/>
        <w:ind w:firstLine="426"/>
        <w:jc w:val="both"/>
        <w:rPr>
          <w:rFonts w:asciiTheme="majorHAnsi" w:hAnsiTheme="majorHAnsi" w:cstheme="majorHAnsi"/>
          <w:sz w:val="28"/>
          <w:szCs w:val="28"/>
        </w:rPr>
      </w:pPr>
      <w:r w:rsidRPr="009F62CB">
        <w:rPr>
          <w:rFonts w:asciiTheme="majorHAnsi" w:hAnsiTheme="majorHAnsi" w:cstheme="majorHAnsi"/>
          <w:sz w:val="28"/>
          <w:szCs w:val="28"/>
          <w:lang w:val="vi-VN"/>
        </w:rPr>
        <w:t xml:space="preserve">- Chức vụ, đơn vị công tác: Tỉnh ủy viên, Bí thư Đảng ủy đặc khu Phú Quý, Bí thư chi bộ quân sự. </w:t>
      </w:r>
    </w:p>
    <w:p w14:paraId="58129BDC" w14:textId="63803ADA" w:rsidR="000C7A61" w:rsidRPr="009F62CB" w:rsidRDefault="00537222" w:rsidP="00D33F2E">
      <w:pPr>
        <w:spacing w:before="80" w:after="80"/>
        <w:ind w:firstLine="426"/>
        <w:jc w:val="both"/>
        <w:rPr>
          <w:rFonts w:asciiTheme="majorHAnsi" w:hAnsiTheme="majorHAnsi" w:cstheme="majorHAnsi"/>
          <w:sz w:val="28"/>
          <w:szCs w:val="28"/>
        </w:rPr>
      </w:pPr>
      <w:r w:rsidRPr="009F62CB">
        <w:rPr>
          <w:rFonts w:asciiTheme="majorHAnsi" w:hAnsiTheme="majorHAnsi" w:cstheme="majorHAnsi"/>
          <w:sz w:val="28"/>
          <w:szCs w:val="28"/>
          <w:lang w:val="vi-VN"/>
        </w:rPr>
        <w:t xml:space="preserve">- Trình độ chuyên môn: </w:t>
      </w:r>
      <w:r w:rsidR="000C7A61" w:rsidRPr="009F62CB">
        <w:rPr>
          <w:rFonts w:asciiTheme="majorHAnsi" w:hAnsiTheme="majorHAnsi" w:cstheme="majorHAnsi"/>
          <w:sz w:val="28"/>
          <w:szCs w:val="28"/>
        </w:rPr>
        <w:tab/>
      </w:r>
      <w:r w:rsidRPr="009F62CB">
        <w:rPr>
          <w:rFonts w:asciiTheme="majorHAnsi" w:hAnsiTheme="majorHAnsi" w:cstheme="majorHAnsi"/>
          <w:sz w:val="28"/>
          <w:szCs w:val="28"/>
          <w:lang w:val="vi-VN"/>
        </w:rPr>
        <w:t xml:space="preserve">+ Học vấn: 12/12 phổ thông. </w:t>
      </w:r>
      <w:bookmarkStart w:id="0" w:name="_GoBack"/>
      <w:bookmarkEnd w:id="0"/>
    </w:p>
    <w:p w14:paraId="501927ED" w14:textId="0E00E804" w:rsidR="000C7A61" w:rsidRPr="009F62CB" w:rsidRDefault="000C7A61" w:rsidP="00D33F2E">
      <w:pPr>
        <w:spacing w:before="80" w:after="80"/>
        <w:ind w:firstLine="426"/>
        <w:jc w:val="both"/>
        <w:rPr>
          <w:rFonts w:asciiTheme="majorHAnsi" w:hAnsiTheme="majorHAnsi" w:cstheme="majorHAnsi"/>
          <w:sz w:val="28"/>
          <w:szCs w:val="28"/>
        </w:rPr>
      </w:pPr>
      <w:r w:rsidRPr="009F62CB">
        <w:rPr>
          <w:rFonts w:asciiTheme="majorHAnsi" w:hAnsiTheme="majorHAnsi" w:cstheme="majorHAnsi"/>
          <w:sz w:val="28"/>
          <w:szCs w:val="28"/>
        </w:rPr>
        <w:tab/>
      </w:r>
      <w:r w:rsidRPr="009F62CB">
        <w:rPr>
          <w:rFonts w:asciiTheme="majorHAnsi" w:hAnsiTheme="majorHAnsi" w:cstheme="majorHAnsi"/>
          <w:sz w:val="28"/>
          <w:szCs w:val="28"/>
        </w:rPr>
        <w:tab/>
      </w:r>
      <w:r w:rsidRPr="009F62CB">
        <w:rPr>
          <w:rFonts w:asciiTheme="majorHAnsi" w:hAnsiTheme="majorHAnsi" w:cstheme="majorHAnsi"/>
          <w:sz w:val="28"/>
          <w:szCs w:val="28"/>
        </w:rPr>
        <w:tab/>
      </w:r>
      <w:r w:rsidRPr="009F62CB">
        <w:rPr>
          <w:rFonts w:asciiTheme="majorHAnsi" w:hAnsiTheme="majorHAnsi" w:cstheme="majorHAnsi"/>
          <w:sz w:val="28"/>
          <w:szCs w:val="28"/>
        </w:rPr>
        <w:tab/>
      </w:r>
      <w:r w:rsidRPr="009F62CB">
        <w:rPr>
          <w:rFonts w:asciiTheme="majorHAnsi" w:hAnsiTheme="majorHAnsi" w:cstheme="majorHAnsi"/>
          <w:sz w:val="28"/>
          <w:szCs w:val="28"/>
        </w:rPr>
        <w:tab/>
      </w:r>
      <w:r w:rsidR="00537222" w:rsidRPr="009F62CB">
        <w:rPr>
          <w:rFonts w:asciiTheme="majorHAnsi" w:hAnsiTheme="majorHAnsi" w:cstheme="majorHAnsi"/>
          <w:sz w:val="28"/>
          <w:szCs w:val="28"/>
          <w:lang w:val="vi-VN"/>
        </w:rPr>
        <w:t xml:space="preserve">+ Chuyên môn: Đại học chế biến thủy sản, Thạc </w:t>
      </w:r>
      <w:r w:rsidRPr="009F62CB">
        <w:rPr>
          <w:rFonts w:asciiTheme="majorHAnsi" w:hAnsiTheme="majorHAnsi" w:cstheme="majorHAnsi"/>
          <w:sz w:val="28"/>
          <w:szCs w:val="28"/>
        </w:rPr>
        <w:tab/>
      </w:r>
      <w:r w:rsidRPr="009F62CB">
        <w:rPr>
          <w:rFonts w:asciiTheme="majorHAnsi" w:hAnsiTheme="majorHAnsi" w:cstheme="majorHAnsi"/>
          <w:sz w:val="28"/>
          <w:szCs w:val="28"/>
        </w:rPr>
        <w:tab/>
      </w:r>
      <w:r w:rsidRPr="009F62CB">
        <w:rPr>
          <w:rFonts w:asciiTheme="majorHAnsi" w:hAnsiTheme="majorHAnsi" w:cstheme="majorHAnsi"/>
          <w:sz w:val="28"/>
          <w:szCs w:val="28"/>
        </w:rPr>
        <w:tab/>
      </w:r>
      <w:r w:rsidRPr="009F62CB">
        <w:rPr>
          <w:rFonts w:asciiTheme="majorHAnsi" w:hAnsiTheme="majorHAnsi" w:cstheme="majorHAnsi"/>
          <w:sz w:val="28"/>
          <w:szCs w:val="28"/>
        </w:rPr>
        <w:tab/>
      </w:r>
      <w:r w:rsidRPr="009F62CB">
        <w:rPr>
          <w:rFonts w:asciiTheme="majorHAnsi" w:hAnsiTheme="majorHAnsi" w:cstheme="majorHAnsi"/>
          <w:sz w:val="28"/>
          <w:szCs w:val="28"/>
        </w:rPr>
        <w:tab/>
      </w:r>
      <w:r w:rsidR="00537222" w:rsidRPr="009F62CB">
        <w:rPr>
          <w:rFonts w:asciiTheme="majorHAnsi" w:hAnsiTheme="majorHAnsi" w:cstheme="majorHAnsi"/>
          <w:sz w:val="28"/>
          <w:szCs w:val="28"/>
          <w:lang w:val="vi-VN"/>
        </w:rPr>
        <w:t>s</w:t>
      </w:r>
      <w:r w:rsidR="005E7E9D" w:rsidRPr="009F62CB">
        <w:rPr>
          <w:rFonts w:asciiTheme="majorHAnsi" w:hAnsiTheme="majorHAnsi" w:cstheme="majorHAnsi"/>
          <w:sz w:val="28"/>
          <w:szCs w:val="28"/>
        </w:rPr>
        <w:t>ĩ</w:t>
      </w:r>
      <w:r w:rsidR="00537222" w:rsidRPr="009F62CB">
        <w:rPr>
          <w:rFonts w:asciiTheme="majorHAnsi" w:hAnsiTheme="majorHAnsi" w:cstheme="majorHAnsi"/>
          <w:sz w:val="28"/>
          <w:szCs w:val="28"/>
          <w:lang w:val="vi-VN"/>
        </w:rPr>
        <w:t xml:space="preserve"> Hành chính công. </w:t>
      </w:r>
    </w:p>
    <w:p w14:paraId="291AB7AA" w14:textId="352DC069" w:rsidR="000C7A61" w:rsidRPr="009F62CB" w:rsidRDefault="000C7A61" w:rsidP="00D33F2E">
      <w:pPr>
        <w:spacing w:before="80" w:after="80"/>
        <w:ind w:firstLine="426"/>
        <w:jc w:val="both"/>
        <w:rPr>
          <w:rFonts w:asciiTheme="majorHAnsi" w:hAnsiTheme="majorHAnsi" w:cstheme="majorHAnsi"/>
          <w:sz w:val="28"/>
          <w:szCs w:val="28"/>
        </w:rPr>
      </w:pPr>
      <w:r w:rsidRPr="009F62CB">
        <w:rPr>
          <w:rFonts w:asciiTheme="majorHAnsi" w:hAnsiTheme="majorHAnsi" w:cstheme="majorHAnsi"/>
          <w:sz w:val="28"/>
          <w:szCs w:val="28"/>
        </w:rPr>
        <w:tab/>
      </w:r>
      <w:r w:rsidRPr="009F62CB">
        <w:rPr>
          <w:rFonts w:asciiTheme="majorHAnsi" w:hAnsiTheme="majorHAnsi" w:cstheme="majorHAnsi"/>
          <w:sz w:val="28"/>
          <w:szCs w:val="28"/>
        </w:rPr>
        <w:tab/>
      </w:r>
      <w:r w:rsidRPr="009F62CB">
        <w:rPr>
          <w:rFonts w:asciiTheme="majorHAnsi" w:hAnsiTheme="majorHAnsi" w:cstheme="majorHAnsi"/>
          <w:sz w:val="28"/>
          <w:szCs w:val="28"/>
        </w:rPr>
        <w:tab/>
      </w:r>
      <w:r w:rsidRPr="009F62CB">
        <w:rPr>
          <w:rFonts w:asciiTheme="majorHAnsi" w:hAnsiTheme="majorHAnsi" w:cstheme="majorHAnsi"/>
          <w:sz w:val="28"/>
          <w:szCs w:val="28"/>
        </w:rPr>
        <w:tab/>
      </w:r>
      <w:r w:rsidRPr="009F62CB">
        <w:rPr>
          <w:rFonts w:asciiTheme="majorHAnsi" w:hAnsiTheme="majorHAnsi" w:cstheme="majorHAnsi"/>
          <w:sz w:val="28"/>
          <w:szCs w:val="28"/>
        </w:rPr>
        <w:tab/>
      </w:r>
      <w:r w:rsidR="00537222" w:rsidRPr="009F62CB">
        <w:rPr>
          <w:rFonts w:asciiTheme="majorHAnsi" w:hAnsiTheme="majorHAnsi" w:cstheme="majorHAnsi"/>
          <w:sz w:val="28"/>
          <w:szCs w:val="28"/>
          <w:lang w:val="vi-VN"/>
        </w:rPr>
        <w:t xml:space="preserve">+ Lý luận chính trị: Cao cấp. </w:t>
      </w:r>
    </w:p>
    <w:p w14:paraId="372F7B77" w14:textId="2BA28CDE" w:rsidR="000C7A61" w:rsidRPr="009F62CB" w:rsidRDefault="000C7A61" w:rsidP="00D33F2E">
      <w:pPr>
        <w:spacing w:before="80" w:after="80"/>
        <w:ind w:firstLine="426"/>
        <w:jc w:val="both"/>
        <w:rPr>
          <w:rFonts w:asciiTheme="majorHAnsi" w:hAnsiTheme="majorHAnsi" w:cstheme="majorHAnsi"/>
          <w:sz w:val="28"/>
          <w:szCs w:val="28"/>
        </w:rPr>
      </w:pPr>
      <w:r w:rsidRPr="009F62CB">
        <w:rPr>
          <w:rFonts w:asciiTheme="majorHAnsi" w:hAnsiTheme="majorHAnsi" w:cstheme="majorHAnsi"/>
          <w:sz w:val="28"/>
          <w:szCs w:val="28"/>
        </w:rPr>
        <w:t xml:space="preserve">- </w:t>
      </w:r>
      <w:r w:rsidR="00537222" w:rsidRPr="009F62CB">
        <w:rPr>
          <w:rFonts w:asciiTheme="majorHAnsi" w:hAnsiTheme="majorHAnsi" w:cstheme="majorHAnsi"/>
          <w:sz w:val="28"/>
          <w:szCs w:val="28"/>
          <w:lang w:val="vi-VN"/>
        </w:rPr>
        <w:t xml:space="preserve">Kinh nghiệm công tác và thế mạnh của ứng cử viên: Công tác xây dựng Đảng, công tác nội vụ. </w:t>
      </w:r>
    </w:p>
    <w:p w14:paraId="069920E7" w14:textId="77777777" w:rsidR="000C7A61" w:rsidRPr="009F62CB" w:rsidRDefault="00537222" w:rsidP="00D33F2E">
      <w:pPr>
        <w:spacing w:before="80" w:after="80"/>
        <w:ind w:firstLine="426"/>
        <w:jc w:val="both"/>
        <w:rPr>
          <w:rFonts w:asciiTheme="majorHAnsi" w:hAnsiTheme="majorHAnsi" w:cstheme="majorHAnsi"/>
          <w:b/>
          <w:bCs/>
          <w:sz w:val="28"/>
          <w:szCs w:val="28"/>
        </w:rPr>
      </w:pPr>
      <w:r w:rsidRPr="009F62CB">
        <w:rPr>
          <w:rFonts w:asciiTheme="majorHAnsi" w:hAnsiTheme="majorHAnsi" w:cstheme="majorHAnsi"/>
          <w:b/>
          <w:bCs/>
          <w:sz w:val="28"/>
          <w:szCs w:val="28"/>
          <w:lang w:val="vi-VN"/>
        </w:rPr>
        <w:t xml:space="preserve">2. Nhận thức về vai trò của đại biểu </w:t>
      </w:r>
    </w:p>
    <w:p w14:paraId="1EF9B119" w14:textId="43E303DC" w:rsidR="000C7A61" w:rsidRPr="009F62CB" w:rsidRDefault="00537222" w:rsidP="00D33F2E">
      <w:pPr>
        <w:spacing w:before="80" w:after="80"/>
        <w:ind w:firstLine="426"/>
        <w:jc w:val="both"/>
        <w:rPr>
          <w:rFonts w:asciiTheme="majorHAnsi" w:hAnsiTheme="majorHAnsi" w:cstheme="majorHAnsi"/>
          <w:sz w:val="28"/>
          <w:szCs w:val="28"/>
          <w:lang w:val="vi-VN"/>
        </w:rPr>
      </w:pPr>
      <w:r w:rsidRPr="009F62CB">
        <w:rPr>
          <w:rFonts w:asciiTheme="majorHAnsi" w:hAnsiTheme="majorHAnsi" w:cstheme="majorHAnsi"/>
          <w:sz w:val="28"/>
          <w:szCs w:val="28"/>
          <w:lang w:val="vi-VN"/>
        </w:rPr>
        <w:t xml:space="preserve">Hiểu biết của bản thân về Hội đồng </w:t>
      </w:r>
      <w:r w:rsidR="005E7E9D" w:rsidRPr="009F62CB">
        <w:rPr>
          <w:rFonts w:asciiTheme="majorHAnsi" w:hAnsiTheme="majorHAnsi" w:cstheme="majorHAnsi"/>
          <w:sz w:val="28"/>
          <w:szCs w:val="28"/>
          <w:lang w:val="vi-VN"/>
        </w:rPr>
        <w:t xml:space="preserve">Nhân </w:t>
      </w:r>
      <w:r w:rsidRPr="009F62CB">
        <w:rPr>
          <w:rFonts w:asciiTheme="majorHAnsi" w:hAnsiTheme="majorHAnsi" w:cstheme="majorHAnsi"/>
          <w:sz w:val="28"/>
          <w:szCs w:val="28"/>
          <w:lang w:val="vi-VN"/>
        </w:rPr>
        <w:t xml:space="preserve">dân; đại biểu Hội đồng </w:t>
      </w:r>
      <w:r w:rsidR="005E7E9D" w:rsidRPr="009F62CB">
        <w:rPr>
          <w:rFonts w:asciiTheme="majorHAnsi" w:hAnsiTheme="majorHAnsi" w:cstheme="majorHAnsi"/>
          <w:sz w:val="28"/>
          <w:szCs w:val="28"/>
          <w:lang w:val="vi-VN"/>
        </w:rPr>
        <w:t xml:space="preserve">Nhân </w:t>
      </w:r>
      <w:r w:rsidRPr="009F62CB">
        <w:rPr>
          <w:rFonts w:asciiTheme="majorHAnsi" w:hAnsiTheme="majorHAnsi" w:cstheme="majorHAnsi"/>
          <w:sz w:val="28"/>
          <w:szCs w:val="28"/>
          <w:lang w:val="vi-VN"/>
        </w:rPr>
        <w:t xml:space="preserve">dân và nhiệm vụ quyền hạn của đại biểu HĐND: (i) Hội đồng </w:t>
      </w:r>
      <w:r w:rsidR="005E7E9D" w:rsidRPr="009F62CB">
        <w:rPr>
          <w:rFonts w:asciiTheme="majorHAnsi" w:hAnsiTheme="majorHAnsi" w:cstheme="majorHAnsi"/>
          <w:sz w:val="28"/>
          <w:szCs w:val="28"/>
          <w:lang w:val="vi-VN"/>
        </w:rPr>
        <w:t xml:space="preserve">Nhân </w:t>
      </w:r>
      <w:r w:rsidRPr="009F62CB">
        <w:rPr>
          <w:rFonts w:asciiTheme="majorHAnsi" w:hAnsiTheme="majorHAnsi" w:cstheme="majorHAnsi"/>
          <w:sz w:val="28"/>
          <w:szCs w:val="28"/>
          <w:lang w:val="vi-VN"/>
        </w:rPr>
        <w:t>dân tỉnh và xã là cơ quan quyền lực nhà nước ở địa phương, đại diện cho ý chí, nguyện vọng của nhân dân. Vai trò chính là quyết định các vấn đề kinh tế - xã hội, an ninh</w:t>
      </w:r>
      <w:r w:rsidR="005E7E9D" w:rsidRPr="009F62CB">
        <w:rPr>
          <w:rFonts w:asciiTheme="majorHAnsi" w:hAnsiTheme="majorHAnsi" w:cstheme="majorHAnsi"/>
          <w:sz w:val="28"/>
          <w:szCs w:val="28"/>
          <w:lang w:val="vi-VN"/>
        </w:rPr>
        <w:t>,</w:t>
      </w:r>
      <w:r w:rsidRPr="009F62CB">
        <w:rPr>
          <w:rFonts w:asciiTheme="majorHAnsi" w:hAnsiTheme="majorHAnsi" w:cstheme="majorHAnsi"/>
          <w:sz w:val="28"/>
          <w:szCs w:val="28"/>
          <w:lang w:val="vi-VN"/>
        </w:rPr>
        <w:t xml:space="preserve"> quốc phòng trên địa bàn thông qua nghị quyết và giám sát việc tuân theo Hiến pháp, pháp luật cũng như thực hiện </w:t>
      </w:r>
      <w:proofErr w:type="spellStart"/>
      <w:r w:rsidRPr="009F62CB">
        <w:rPr>
          <w:rFonts w:asciiTheme="majorHAnsi" w:hAnsiTheme="majorHAnsi" w:cstheme="majorHAnsi"/>
          <w:sz w:val="28"/>
          <w:szCs w:val="28"/>
          <w:lang w:val="vi-VN"/>
        </w:rPr>
        <w:t>nghị</w:t>
      </w:r>
      <w:proofErr w:type="spellEnd"/>
      <w:r w:rsidRPr="009F62CB">
        <w:rPr>
          <w:rFonts w:asciiTheme="majorHAnsi" w:hAnsiTheme="majorHAnsi" w:cstheme="majorHAnsi"/>
          <w:sz w:val="28"/>
          <w:szCs w:val="28"/>
          <w:lang w:val="vi-VN"/>
        </w:rPr>
        <w:t xml:space="preserve"> </w:t>
      </w:r>
      <w:proofErr w:type="spellStart"/>
      <w:r w:rsidRPr="009F62CB">
        <w:rPr>
          <w:rFonts w:asciiTheme="majorHAnsi" w:hAnsiTheme="majorHAnsi" w:cstheme="majorHAnsi"/>
          <w:sz w:val="28"/>
          <w:szCs w:val="28"/>
          <w:lang w:val="vi-VN"/>
        </w:rPr>
        <w:t>quyết</w:t>
      </w:r>
      <w:proofErr w:type="spellEnd"/>
      <w:r w:rsidRPr="009F62CB">
        <w:rPr>
          <w:rFonts w:asciiTheme="majorHAnsi" w:hAnsiTheme="majorHAnsi" w:cstheme="majorHAnsi"/>
          <w:sz w:val="28"/>
          <w:szCs w:val="28"/>
          <w:lang w:val="vi-VN"/>
        </w:rPr>
        <w:t>; (</w:t>
      </w:r>
      <w:proofErr w:type="spellStart"/>
      <w:r w:rsidRPr="009F62CB">
        <w:rPr>
          <w:rFonts w:asciiTheme="majorHAnsi" w:hAnsiTheme="majorHAnsi" w:cstheme="majorHAnsi"/>
          <w:sz w:val="28"/>
          <w:szCs w:val="28"/>
          <w:lang w:val="vi-VN"/>
        </w:rPr>
        <w:t>ii</w:t>
      </w:r>
      <w:proofErr w:type="spellEnd"/>
      <w:r w:rsidRPr="009F62CB">
        <w:rPr>
          <w:rFonts w:asciiTheme="majorHAnsi" w:hAnsiTheme="majorHAnsi" w:cstheme="majorHAnsi"/>
          <w:sz w:val="28"/>
          <w:szCs w:val="28"/>
          <w:lang w:val="vi-VN"/>
        </w:rPr>
        <w:t xml:space="preserve">) </w:t>
      </w:r>
      <w:proofErr w:type="spellStart"/>
      <w:r w:rsidRPr="009F62CB">
        <w:rPr>
          <w:rFonts w:asciiTheme="majorHAnsi" w:hAnsiTheme="majorHAnsi" w:cstheme="majorHAnsi"/>
          <w:sz w:val="28"/>
          <w:szCs w:val="28"/>
          <w:lang w:val="vi-VN"/>
        </w:rPr>
        <w:t>Đại</w:t>
      </w:r>
      <w:proofErr w:type="spellEnd"/>
      <w:r w:rsidRPr="009F62CB">
        <w:rPr>
          <w:rFonts w:asciiTheme="majorHAnsi" w:hAnsiTheme="majorHAnsi" w:cstheme="majorHAnsi"/>
          <w:sz w:val="28"/>
          <w:szCs w:val="28"/>
          <w:lang w:val="vi-VN"/>
        </w:rPr>
        <w:t xml:space="preserve"> </w:t>
      </w:r>
      <w:proofErr w:type="spellStart"/>
      <w:r w:rsidRPr="009F62CB">
        <w:rPr>
          <w:rFonts w:asciiTheme="majorHAnsi" w:hAnsiTheme="majorHAnsi" w:cstheme="majorHAnsi"/>
          <w:sz w:val="28"/>
          <w:szCs w:val="28"/>
          <w:lang w:val="vi-VN"/>
        </w:rPr>
        <w:t>biểu</w:t>
      </w:r>
      <w:proofErr w:type="spellEnd"/>
      <w:r w:rsidRPr="009F62CB">
        <w:rPr>
          <w:rFonts w:asciiTheme="majorHAnsi" w:hAnsiTheme="majorHAnsi" w:cstheme="majorHAnsi"/>
          <w:sz w:val="28"/>
          <w:szCs w:val="28"/>
          <w:lang w:val="vi-VN"/>
        </w:rPr>
        <w:t xml:space="preserve"> HĐND tỉnh và xã là người đại diện ý chí, nguyện vọng của nhân dân địa phương, có nhiệm vụ tham dự đầy đủ kỳ họp, thảo luận, biểu quyết, tiếp công dân, và báo cáo cử tri; quyền hạn bao gồm giám sát hoạt động của cơ quan nhà nước, chất vấn, kiến nghị, và yêu cầu các bên liên quan giải quyết khiếu nại, tố cáo. </w:t>
      </w:r>
    </w:p>
    <w:p w14:paraId="7F663950" w14:textId="77777777" w:rsidR="000C7A61" w:rsidRPr="009F62CB" w:rsidRDefault="00537222" w:rsidP="00D33F2E">
      <w:pPr>
        <w:spacing w:before="80" w:after="80"/>
        <w:ind w:firstLine="426"/>
        <w:jc w:val="both"/>
        <w:rPr>
          <w:rFonts w:asciiTheme="majorHAnsi" w:hAnsiTheme="majorHAnsi" w:cstheme="majorHAnsi"/>
          <w:b/>
          <w:bCs/>
          <w:sz w:val="28"/>
          <w:szCs w:val="28"/>
          <w:lang w:val="vi-VN"/>
        </w:rPr>
      </w:pPr>
      <w:r w:rsidRPr="009F62CB">
        <w:rPr>
          <w:rFonts w:asciiTheme="majorHAnsi" w:hAnsiTheme="majorHAnsi" w:cstheme="majorHAnsi"/>
          <w:b/>
          <w:bCs/>
          <w:sz w:val="28"/>
          <w:szCs w:val="28"/>
          <w:lang w:val="vi-VN"/>
        </w:rPr>
        <w:t xml:space="preserve">3. Các cam kết hành động cụ thể </w:t>
      </w:r>
    </w:p>
    <w:p w14:paraId="2D44C125" w14:textId="77777777" w:rsidR="000C7A61" w:rsidRPr="009F62CB" w:rsidRDefault="00537222" w:rsidP="00D33F2E">
      <w:pPr>
        <w:spacing w:before="80" w:after="80"/>
        <w:ind w:firstLine="426"/>
        <w:jc w:val="both"/>
        <w:rPr>
          <w:rFonts w:asciiTheme="majorHAnsi" w:hAnsiTheme="majorHAnsi" w:cstheme="majorHAnsi"/>
          <w:sz w:val="28"/>
          <w:szCs w:val="28"/>
          <w:lang w:val="vi-VN"/>
        </w:rPr>
      </w:pPr>
      <w:r w:rsidRPr="009F62CB">
        <w:rPr>
          <w:rFonts w:asciiTheme="majorHAnsi" w:hAnsiTheme="majorHAnsi" w:cstheme="majorHAnsi"/>
          <w:sz w:val="28"/>
          <w:szCs w:val="28"/>
          <w:lang w:val="vi-VN"/>
        </w:rPr>
        <w:t xml:space="preserve">Được sự giới thiệu của Ủy ban MTTQ Việt Nam tỉnh Lâm Đồng và đặc khu Phú Quý, tôi vinh dự và phấn khởi được ứng cử đại biểu HĐND tỉnh và HĐND Đặc khu, nhiệm kỳ 2026 - 2031, đơn vị bầu cử số 30, đơn vị bầu cử số 2 HĐND Đặc khu (1/2 thôn Thương Châu và thôn Quý Thạnh) </w:t>
      </w:r>
    </w:p>
    <w:p w14:paraId="1DB1953B" w14:textId="1421BFA5" w:rsidR="000C7A61" w:rsidRPr="009F62CB" w:rsidRDefault="00537222" w:rsidP="00D33F2E">
      <w:pPr>
        <w:spacing w:before="80" w:after="80"/>
        <w:ind w:firstLine="426"/>
        <w:jc w:val="both"/>
        <w:rPr>
          <w:rFonts w:asciiTheme="majorHAnsi" w:hAnsiTheme="majorHAnsi" w:cstheme="majorHAnsi"/>
          <w:sz w:val="28"/>
          <w:szCs w:val="28"/>
          <w:lang w:val="vi-VN"/>
        </w:rPr>
      </w:pPr>
      <w:r w:rsidRPr="009F62CB">
        <w:rPr>
          <w:rFonts w:asciiTheme="majorHAnsi" w:hAnsiTheme="majorHAnsi" w:cstheme="majorHAnsi"/>
          <w:sz w:val="28"/>
          <w:szCs w:val="28"/>
          <w:lang w:val="vi-VN"/>
        </w:rPr>
        <w:lastRenderedPageBreak/>
        <w:t xml:space="preserve">Đối với tôi, đây là niềm vinh dự to lớn song cũng là trách nhiệm hết sức nặng nề, vì đại biểu HĐND là người mang trên mình trọng trách đại diện cho ý chí nguyện vọng của nhân dân, đại diện cho quyền làm chủ của nhân dân trong việc xây dựng chính quyền trong sạch vững mạnh, thực sự của dân, do dân và vì dân. Vì vậy, tôi sẽ luôn thực hiện đầy đủ quyền, nhiệm vụ và quyền hạn của đại biểu HĐND được quy định tại </w:t>
      </w:r>
      <w:r w:rsidR="005E7E9D" w:rsidRPr="009F62CB">
        <w:rPr>
          <w:rFonts w:asciiTheme="majorHAnsi" w:hAnsiTheme="majorHAnsi" w:cstheme="majorHAnsi"/>
          <w:sz w:val="28"/>
          <w:szCs w:val="28"/>
          <w:lang w:val="vi-VN"/>
        </w:rPr>
        <w:t xml:space="preserve">Điều </w:t>
      </w:r>
      <w:r w:rsidRPr="009F62CB">
        <w:rPr>
          <w:rFonts w:asciiTheme="majorHAnsi" w:hAnsiTheme="majorHAnsi" w:cstheme="majorHAnsi"/>
          <w:sz w:val="28"/>
          <w:szCs w:val="28"/>
          <w:lang w:val="vi-VN"/>
        </w:rPr>
        <w:t xml:space="preserve">33 Luật Tổ chức chính quyền địa phương 2025. </w:t>
      </w:r>
    </w:p>
    <w:p w14:paraId="3C91886F" w14:textId="77777777" w:rsidR="000C7A61" w:rsidRPr="009F62CB" w:rsidRDefault="00537222" w:rsidP="00D33F2E">
      <w:pPr>
        <w:spacing w:before="80" w:after="80"/>
        <w:ind w:firstLine="426"/>
        <w:jc w:val="both"/>
        <w:rPr>
          <w:rFonts w:asciiTheme="majorHAnsi" w:hAnsiTheme="majorHAnsi" w:cstheme="majorHAnsi"/>
          <w:sz w:val="28"/>
          <w:szCs w:val="28"/>
          <w:lang w:val="vi-VN"/>
        </w:rPr>
      </w:pPr>
      <w:r w:rsidRPr="009F62CB">
        <w:rPr>
          <w:rFonts w:asciiTheme="majorHAnsi" w:hAnsiTheme="majorHAnsi" w:cstheme="majorHAnsi"/>
          <w:b/>
          <w:bCs/>
          <w:sz w:val="28"/>
          <w:szCs w:val="28"/>
          <w:lang w:val="vi-VN"/>
        </w:rPr>
        <w:t>a) Giữ mối liên hệ:</w:t>
      </w:r>
      <w:r w:rsidRPr="009F62CB">
        <w:rPr>
          <w:rFonts w:asciiTheme="majorHAnsi" w:hAnsiTheme="majorHAnsi" w:cstheme="majorHAnsi"/>
          <w:sz w:val="28"/>
          <w:szCs w:val="28"/>
          <w:lang w:val="vi-VN"/>
        </w:rPr>
        <w:t xml:space="preserve"> Cam kết thường xuyên tiếp xúc, lắng nghe và phản ánh trung thực ý kiến, nguyện vọng của cử tri; liên hệ chặt chẽ, chịu sự giám sát của cử tri; bảo vệ quyền và lợi ích hợp pháp của cử tri. </w:t>
      </w:r>
    </w:p>
    <w:p w14:paraId="4E9D5CC1" w14:textId="7C7B4303" w:rsidR="000C7A61" w:rsidRPr="009F62CB" w:rsidRDefault="00537222" w:rsidP="00D33F2E">
      <w:pPr>
        <w:spacing w:before="80" w:after="80"/>
        <w:ind w:firstLine="426"/>
        <w:jc w:val="both"/>
        <w:rPr>
          <w:rFonts w:asciiTheme="majorHAnsi" w:hAnsiTheme="majorHAnsi" w:cstheme="majorHAnsi"/>
          <w:sz w:val="28"/>
          <w:szCs w:val="28"/>
          <w:lang w:val="vi-VN"/>
        </w:rPr>
      </w:pPr>
      <w:r w:rsidRPr="009F62CB">
        <w:rPr>
          <w:rFonts w:asciiTheme="majorHAnsi" w:hAnsiTheme="majorHAnsi" w:cstheme="majorHAnsi"/>
          <w:b/>
          <w:bCs/>
          <w:sz w:val="28"/>
          <w:szCs w:val="28"/>
          <w:lang w:val="vi-VN"/>
        </w:rPr>
        <w:t>b) Thực hiện nhiệm vụ:</w:t>
      </w:r>
      <w:r w:rsidRPr="009F62CB">
        <w:rPr>
          <w:rFonts w:asciiTheme="majorHAnsi" w:hAnsiTheme="majorHAnsi" w:cstheme="majorHAnsi"/>
          <w:sz w:val="28"/>
          <w:szCs w:val="28"/>
          <w:lang w:val="vi-VN"/>
        </w:rPr>
        <w:t xml:space="preserve"> Tham gia đầy đủ các kỳ họp, đóng góp ý kiến xây dựng </w:t>
      </w:r>
      <w:r w:rsidR="005E7E9D" w:rsidRPr="009F62CB">
        <w:rPr>
          <w:rFonts w:asciiTheme="majorHAnsi" w:hAnsiTheme="majorHAnsi" w:cstheme="majorHAnsi"/>
          <w:sz w:val="28"/>
          <w:szCs w:val="28"/>
          <w:lang w:val="vi-VN"/>
        </w:rPr>
        <w:t>nghị quyết</w:t>
      </w:r>
      <w:r w:rsidRPr="009F62CB">
        <w:rPr>
          <w:rFonts w:asciiTheme="majorHAnsi" w:hAnsiTheme="majorHAnsi" w:cstheme="majorHAnsi"/>
          <w:sz w:val="28"/>
          <w:szCs w:val="28"/>
          <w:lang w:val="vi-VN"/>
        </w:rPr>
        <w:t xml:space="preserve"> và quyết định các vấn đề quan trọng; thực hiện đầy đủ chế độ tiếp xúc cử tri và báo cáo với cử tri về hoạt động của mình và của HĐND; trả lời những yêu cầu và kiến nghị của cử tri quan tâm. Nhanh chóng chuyển hóa tinh thần chủ trương, nghị quyết của Đảng, của HĐND và chỉ đạo của cấp trên thành hành động cụ thể để tổ chức thực hiện đến nơi đến chốn, đạt hiệu quả cao nhất, không ngừng nâng cao chất lượng đ</w:t>
      </w:r>
      <w:r w:rsidR="005E7E9D" w:rsidRPr="009F62CB">
        <w:rPr>
          <w:rFonts w:asciiTheme="majorHAnsi" w:hAnsiTheme="majorHAnsi" w:cstheme="majorHAnsi"/>
          <w:sz w:val="28"/>
          <w:szCs w:val="28"/>
          <w:lang w:val="vi-VN"/>
        </w:rPr>
        <w:t>ờ</w:t>
      </w:r>
      <w:r w:rsidRPr="009F62CB">
        <w:rPr>
          <w:rFonts w:asciiTheme="majorHAnsi" w:hAnsiTheme="majorHAnsi" w:cstheme="majorHAnsi"/>
          <w:sz w:val="28"/>
          <w:szCs w:val="28"/>
          <w:lang w:val="vi-VN"/>
        </w:rPr>
        <w:t xml:space="preserve">i sống nhân dân, thực hiện hoàn thành tốt nhất nhiệm vụ xây dựng và bảo vệ </w:t>
      </w:r>
      <w:r w:rsidR="005E7E9D" w:rsidRPr="009F62CB">
        <w:rPr>
          <w:rFonts w:asciiTheme="majorHAnsi" w:hAnsiTheme="majorHAnsi" w:cstheme="majorHAnsi"/>
          <w:sz w:val="28"/>
          <w:szCs w:val="28"/>
          <w:lang w:val="vi-VN"/>
        </w:rPr>
        <w:t xml:space="preserve">Tổ </w:t>
      </w:r>
      <w:r w:rsidRPr="009F62CB">
        <w:rPr>
          <w:rFonts w:asciiTheme="majorHAnsi" w:hAnsiTheme="majorHAnsi" w:cstheme="majorHAnsi"/>
          <w:sz w:val="28"/>
          <w:szCs w:val="28"/>
          <w:lang w:val="vi-VN"/>
        </w:rPr>
        <w:t xml:space="preserve">quốc. </w:t>
      </w:r>
    </w:p>
    <w:p w14:paraId="748B2060" w14:textId="3543581F" w:rsidR="000C7A61" w:rsidRPr="009F62CB" w:rsidRDefault="00537222" w:rsidP="00D33F2E">
      <w:pPr>
        <w:spacing w:before="80" w:after="80"/>
        <w:ind w:firstLine="426"/>
        <w:jc w:val="both"/>
        <w:rPr>
          <w:rFonts w:asciiTheme="majorHAnsi" w:hAnsiTheme="majorHAnsi" w:cstheme="majorHAnsi"/>
          <w:sz w:val="28"/>
          <w:szCs w:val="28"/>
          <w:lang w:val="vi-VN"/>
        </w:rPr>
      </w:pPr>
      <w:r w:rsidRPr="009F62CB">
        <w:rPr>
          <w:rFonts w:asciiTheme="majorHAnsi" w:hAnsiTheme="majorHAnsi" w:cstheme="majorHAnsi"/>
          <w:b/>
          <w:bCs/>
          <w:sz w:val="28"/>
          <w:szCs w:val="28"/>
          <w:lang w:val="vi-VN"/>
        </w:rPr>
        <w:t>c) Giải quyết vấn đề thực tế:</w:t>
      </w:r>
      <w:r w:rsidRPr="009F62CB">
        <w:rPr>
          <w:rFonts w:asciiTheme="majorHAnsi" w:hAnsiTheme="majorHAnsi" w:cstheme="majorHAnsi"/>
          <w:sz w:val="28"/>
          <w:szCs w:val="28"/>
          <w:lang w:val="vi-VN"/>
        </w:rPr>
        <w:t xml:space="preserve"> Đề xuất giải pháp cho các vấn đề "nóng" tại địa phương như: phát triển kinh</w:t>
      </w:r>
      <w:r w:rsidR="005E7E9D" w:rsidRPr="009F62CB">
        <w:rPr>
          <w:rFonts w:asciiTheme="majorHAnsi" w:hAnsiTheme="majorHAnsi" w:cstheme="majorHAnsi"/>
          <w:sz w:val="28"/>
          <w:szCs w:val="28"/>
          <w:lang w:val="vi-VN"/>
        </w:rPr>
        <w:t xml:space="preserve"> tế</w:t>
      </w:r>
      <w:r w:rsidRPr="009F62CB">
        <w:rPr>
          <w:rFonts w:asciiTheme="majorHAnsi" w:hAnsiTheme="majorHAnsi" w:cstheme="majorHAnsi"/>
          <w:sz w:val="28"/>
          <w:szCs w:val="28"/>
          <w:lang w:val="vi-VN"/>
        </w:rPr>
        <w:t xml:space="preserve"> với hai trụ cột: khai thác hải sản kết hợp bảo vệ nguồn lợi hải sản và phát triển du lịch xanh; chú trọng công tác an sinh xã hội, giáo dục, y tế; với vai trò Bí thư Đảng ủy sẽ chỉ đạo xây dựng và giữ vững địa bàn đặc khu Phú Quý không ma túy, đảm bảo an ninh trật tự, an toàn xã hội, bảo đảm công tác quốc phòng. Thực hiện tốt công tác cải cách hành chính. Thường xuyên củng cố tổ chức bộ máy, kiện toàn đội ngũ cán bộ</w:t>
      </w:r>
      <w:r w:rsidR="005E7E9D" w:rsidRPr="009F62CB">
        <w:rPr>
          <w:rFonts w:asciiTheme="majorHAnsi" w:hAnsiTheme="majorHAnsi" w:cstheme="majorHAnsi"/>
          <w:sz w:val="28"/>
          <w:szCs w:val="28"/>
          <w:lang w:val="vi-VN"/>
        </w:rPr>
        <w:t>,</w:t>
      </w:r>
      <w:r w:rsidRPr="009F62CB">
        <w:rPr>
          <w:rFonts w:asciiTheme="majorHAnsi" w:hAnsiTheme="majorHAnsi" w:cstheme="majorHAnsi"/>
          <w:sz w:val="28"/>
          <w:szCs w:val="28"/>
          <w:lang w:val="vi-VN"/>
        </w:rPr>
        <w:t xml:space="preserve"> công chức, tăng cường kỷ luật hành chính, đổi mới lối làm việc theo hướng thật sự gần dân, quan tâm giải quyết tốt hơn những vướng mắc trong thủ tục hành chính của người dân và doanh nghiệp. </w:t>
      </w:r>
    </w:p>
    <w:p w14:paraId="3868600E" w14:textId="5888ABC0" w:rsidR="000C7A61" w:rsidRPr="009F62CB" w:rsidRDefault="00537222" w:rsidP="00D33F2E">
      <w:pPr>
        <w:spacing w:before="80" w:after="80"/>
        <w:ind w:firstLine="426"/>
        <w:jc w:val="both"/>
        <w:rPr>
          <w:rFonts w:asciiTheme="majorHAnsi" w:hAnsiTheme="majorHAnsi" w:cstheme="majorHAnsi"/>
          <w:sz w:val="28"/>
          <w:szCs w:val="28"/>
          <w:lang w:val="vi-VN"/>
        </w:rPr>
      </w:pPr>
      <w:r w:rsidRPr="009F62CB">
        <w:rPr>
          <w:rFonts w:asciiTheme="majorHAnsi" w:hAnsiTheme="majorHAnsi" w:cstheme="majorHAnsi"/>
          <w:sz w:val="28"/>
          <w:szCs w:val="28"/>
          <w:lang w:val="vi-VN"/>
        </w:rPr>
        <w:t xml:space="preserve">Tiếp tục kiến nghị với cấp có thẩm quyền quan tâm đầu tư, giải quyết sớm nhất các vấn đề về nước ngọt, nước sạch, xử lý nước thải, kết nối với ngành chức năng chăm lo sức khỏe, chăm sóc y tế cho nhân dân trên địa bàn </w:t>
      </w:r>
      <w:r w:rsidR="005E7E9D" w:rsidRPr="009F62CB">
        <w:rPr>
          <w:rFonts w:asciiTheme="majorHAnsi" w:hAnsiTheme="majorHAnsi" w:cstheme="majorHAnsi"/>
          <w:sz w:val="28"/>
          <w:szCs w:val="28"/>
          <w:lang w:val="vi-VN"/>
        </w:rPr>
        <w:t>đ</w:t>
      </w:r>
      <w:r w:rsidRPr="009F62CB">
        <w:rPr>
          <w:rFonts w:asciiTheme="majorHAnsi" w:hAnsiTheme="majorHAnsi" w:cstheme="majorHAnsi"/>
          <w:sz w:val="28"/>
          <w:szCs w:val="28"/>
          <w:lang w:val="vi-VN"/>
        </w:rPr>
        <w:t xml:space="preserve">ặc khu tốt nhất và các nhiệm vụ khác theo chức trách được giao. </w:t>
      </w:r>
    </w:p>
    <w:p w14:paraId="18B6F44D" w14:textId="77777777" w:rsidR="000C7A61" w:rsidRPr="009F62CB" w:rsidRDefault="00537222" w:rsidP="00D33F2E">
      <w:pPr>
        <w:spacing w:before="80" w:after="80"/>
        <w:ind w:firstLine="426"/>
        <w:jc w:val="both"/>
        <w:rPr>
          <w:rFonts w:asciiTheme="majorHAnsi" w:hAnsiTheme="majorHAnsi" w:cstheme="majorHAnsi"/>
          <w:sz w:val="28"/>
          <w:szCs w:val="28"/>
          <w:lang w:val="vi-VN"/>
        </w:rPr>
      </w:pPr>
      <w:r w:rsidRPr="009F62CB">
        <w:rPr>
          <w:rFonts w:asciiTheme="majorHAnsi" w:hAnsiTheme="majorHAnsi" w:cstheme="majorHAnsi"/>
          <w:b/>
          <w:bCs/>
          <w:sz w:val="28"/>
          <w:szCs w:val="28"/>
          <w:lang w:val="vi-VN"/>
        </w:rPr>
        <w:t>d) Tu dưỡng rèn luyện:</w:t>
      </w:r>
      <w:r w:rsidRPr="009F62CB">
        <w:rPr>
          <w:rFonts w:asciiTheme="majorHAnsi" w:hAnsiTheme="majorHAnsi" w:cstheme="majorHAnsi"/>
          <w:sz w:val="28"/>
          <w:szCs w:val="28"/>
          <w:lang w:val="vi-VN"/>
        </w:rPr>
        <w:t xml:space="preserve"> Cam kết giữ gìn phẩm chất đạo đức, lối sống và không ngừng học tập nâng cao năng lực lãnh đạo quản lý và năng lực chuyên môn, nghiệp vụ theo yêu cầu của vị trí việc làm; đáp ứng yêu cầu thực thi nhiệm vụ được giao; luôn giữ thái độ phục vụ tốt nhất trong công tác; gương mẫu, đi đầu, nêu cao tinh thần đổi mới sáng tạo, dám nghĩ, dám làm, dám chịu trách nhiệm vì lợi ích chung theo Tiêu chí đánh giá đối với cán bộ lãnh đạo, quản lý diện Ban Thường vụ Tỉnh ủy quản lý theo quy định hiện hành của Tỉnh. </w:t>
      </w:r>
    </w:p>
    <w:p w14:paraId="10CF7572" w14:textId="2899D3CD" w:rsidR="000C7A61" w:rsidRPr="009F62CB" w:rsidRDefault="00537222" w:rsidP="00D33F2E">
      <w:pPr>
        <w:spacing w:before="80" w:after="80"/>
        <w:ind w:firstLine="426"/>
        <w:jc w:val="both"/>
        <w:rPr>
          <w:rFonts w:asciiTheme="majorHAnsi" w:hAnsiTheme="majorHAnsi" w:cstheme="majorHAnsi"/>
          <w:sz w:val="28"/>
          <w:szCs w:val="28"/>
          <w:lang w:val="vi-VN"/>
        </w:rPr>
      </w:pPr>
      <w:r w:rsidRPr="009F62CB">
        <w:rPr>
          <w:rFonts w:asciiTheme="majorHAnsi" w:hAnsiTheme="majorHAnsi" w:cstheme="majorHAnsi"/>
          <w:sz w:val="28"/>
          <w:szCs w:val="28"/>
          <w:lang w:val="vi-VN"/>
        </w:rPr>
        <w:lastRenderedPageBreak/>
        <w:t xml:space="preserve">Kính thưa quý vị đại biểu và bà con cử tri, với mong muốn được là người đại biểu, đại diện cho tâm tư nguyện vọng chính đáng của nhân dân và với cương vị công tác hiện nay, </w:t>
      </w:r>
      <w:r w:rsidR="005E7E9D" w:rsidRPr="009F62CB">
        <w:rPr>
          <w:rFonts w:asciiTheme="majorHAnsi" w:hAnsiTheme="majorHAnsi" w:cstheme="majorHAnsi"/>
          <w:sz w:val="28"/>
          <w:szCs w:val="28"/>
          <w:lang w:val="vi-VN"/>
        </w:rPr>
        <w:t>b</w:t>
      </w:r>
      <w:r w:rsidRPr="009F62CB">
        <w:rPr>
          <w:rFonts w:asciiTheme="majorHAnsi" w:hAnsiTheme="majorHAnsi" w:cstheme="majorHAnsi"/>
          <w:sz w:val="28"/>
          <w:szCs w:val="28"/>
          <w:lang w:val="vi-VN"/>
        </w:rPr>
        <w:t xml:space="preserve">ản thân sẽ tập trung lãnh đạo thực hiện tốt nhiệm vụ và các giải pháp nêu trên trong phạm vi thẩm quyền của mình. Đồng thời tích cực kiến nghị đề xuất với cấp trên nhanh chóng triển khai thực hiện các dự án có liên quan đến đời sống, sản xuất của toàn thể nhân dân với mục tiêu là xây dựng địa phương phát triển ngày càng tốt hơn. </w:t>
      </w:r>
    </w:p>
    <w:p w14:paraId="08A3D99D" w14:textId="234968CF" w:rsidR="000C7A61" w:rsidRPr="009F62CB" w:rsidRDefault="00537222" w:rsidP="00D33F2E">
      <w:pPr>
        <w:spacing w:before="80" w:after="80"/>
        <w:ind w:firstLine="426"/>
        <w:jc w:val="both"/>
        <w:rPr>
          <w:rFonts w:asciiTheme="majorHAnsi" w:hAnsiTheme="majorHAnsi" w:cstheme="majorHAnsi"/>
          <w:sz w:val="28"/>
          <w:szCs w:val="28"/>
          <w:lang w:val="vi-VN"/>
        </w:rPr>
      </w:pPr>
      <w:r w:rsidRPr="009F62CB">
        <w:rPr>
          <w:rFonts w:asciiTheme="majorHAnsi" w:hAnsiTheme="majorHAnsi" w:cstheme="majorHAnsi"/>
          <w:sz w:val="28"/>
          <w:szCs w:val="28"/>
          <w:lang w:val="vi-VN"/>
        </w:rPr>
        <w:t xml:space="preserve">Nếu được nhân dân tín nhiệm bầu làm đại biểu Hội đồng nhân dân tỉnh và đặc khu nhiệm kỳ 2026 - 2031, bản thân hứa sẽ lắng nghe ý kiến nguyện vọng của cử tri để phản ánh với Hội đồng Nhân dân các cấp, đồng thời tập trung hết năng lực của mình, kết </w:t>
      </w:r>
      <w:r w:rsidR="005E7E9D" w:rsidRPr="009F62CB">
        <w:rPr>
          <w:rFonts w:asciiTheme="majorHAnsi" w:hAnsiTheme="majorHAnsi" w:cstheme="majorHAnsi"/>
          <w:sz w:val="28"/>
          <w:szCs w:val="28"/>
          <w:lang w:val="vi-VN"/>
        </w:rPr>
        <w:t xml:space="preserve">hợp </w:t>
      </w:r>
      <w:r w:rsidRPr="009F62CB">
        <w:rPr>
          <w:rFonts w:asciiTheme="majorHAnsi" w:hAnsiTheme="majorHAnsi" w:cstheme="majorHAnsi"/>
          <w:sz w:val="28"/>
          <w:szCs w:val="28"/>
          <w:lang w:val="vi-VN"/>
        </w:rPr>
        <w:t>cùng với sức mạnh tập thể của toàn hệ thống chính trị, để lãnh đạo, chỉ đạo chính quyền địa phương và phối hợp với các ngành chức năng, nhanh chóng giải quyết, trả lời những ý kiến, kiến nghị, nguyện vọng chính đáng của nhân dân, doanh nghiệp khi được yêu cầu trong phạm vi chức năng</w:t>
      </w:r>
      <w:r w:rsidR="005E7E9D" w:rsidRPr="009F62CB">
        <w:rPr>
          <w:rFonts w:asciiTheme="majorHAnsi" w:hAnsiTheme="majorHAnsi" w:cstheme="majorHAnsi"/>
          <w:sz w:val="28"/>
          <w:szCs w:val="28"/>
          <w:lang w:val="vi-VN"/>
        </w:rPr>
        <w:t>,</w:t>
      </w:r>
      <w:r w:rsidRPr="009F62CB">
        <w:rPr>
          <w:rFonts w:asciiTheme="majorHAnsi" w:hAnsiTheme="majorHAnsi" w:cstheme="majorHAnsi"/>
          <w:sz w:val="28"/>
          <w:szCs w:val="28"/>
          <w:lang w:val="vi-VN"/>
        </w:rPr>
        <w:t xml:space="preserve"> nhiệm vụ</w:t>
      </w:r>
      <w:r w:rsidR="005E7E9D" w:rsidRPr="009F62CB">
        <w:rPr>
          <w:rFonts w:asciiTheme="majorHAnsi" w:hAnsiTheme="majorHAnsi" w:cstheme="majorHAnsi"/>
          <w:sz w:val="28"/>
          <w:szCs w:val="28"/>
          <w:lang w:val="vi-VN"/>
        </w:rPr>
        <w:t>,</w:t>
      </w:r>
      <w:r w:rsidRPr="009F62CB">
        <w:rPr>
          <w:rFonts w:asciiTheme="majorHAnsi" w:hAnsiTheme="majorHAnsi" w:cstheme="majorHAnsi"/>
          <w:sz w:val="28"/>
          <w:szCs w:val="28"/>
          <w:lang w:val="vi-VN"/>
        </w:rPr>
        <w:t xml:space="preserve"> quyền hạn của mình. </w:t>
      </w:r>
    </w:p>
    <w:p w14:paraId="33C7498F" w14:textId="77B1A846" w:rsidR="000C7A61" w:rsidRPr="009F62CB" w:rsidRDefault="00537222" w:rsidP="00D33F2E">
      <w:pPr>
        <w:spacing w:before="80" w:after="80"/>
        <w:ind w:firstLine="426"/>
        <w:jc w:val="both"/>
        <w:rPr>
          <w:rFonts w:asciiTheme="majorHAnsi" w:hAnsiTheme="majorHAnsi" w:cstheme="majorHAnsi"/>
          <w:sz w:val="28"/>
          <w:szCs w:val="28"/>
          <w:lang w:val="vi-VN"/>
        </w:rPr>
      </w:pPr>
      <w:r w:rsidRPr="009F62CB">
        <w:rPr>
          <w:rFonts w:asciiTheme="majorHAnsi" w:hAnsiTheme="majorHAnsi" w:cstheme="majorHAnsi"/>
          <w:sz w:val="28"/>
          <w:szCs w:val="28"/>
          <w:lang w:val="vi-VN"/>
        </w:rPr>
        <w:t xml:space="preserve">Cuối cùng, kính mong bà con </w:t>
      </w:r>
      <w:r w:rsidR="005E7E9D" w:rsidRPr="009F62CB">
        <w:rPr>
          <w:rFonts w:asciiTheme="majorHAnsi" w:hAnsiTheme="majorHAnsi" w:cstheme="majorHAnsi"/>
          <w:sz w:val="28"/>
          <w:szCs w:val="28"/>
          <w:lang w:val="vi-VN"/>
        </w:rPr>
        <w:t xml:space="preserve">Nhân </w:t>
      </w:r>
      <w:r w:rsidRPr="009F62CB">
        <w:rPr>
          <w:rFonts w:asciiTheme="majorHAnsi" w:hAnsiTheme="majorHAnsi" w:cstheme="majorHAnsi"/>
          <w:sz w:val="28"/>
          <w:szCs w:val="28"/>
          <w:lang w:val="vi-VN"/>
        </w:rPr>
        <w:t xml:space="preserve">dân nhiệt tình ủng hộ để tôi được là người đại biểu đại diện cho ý chí, tâm tư, nguyện vọng của nhân dân, cũng như giúp tôi có điều kiện phục vụ tốt hơn cho nhân dân của địa phương. </w:t>
      </w:r>
    </w:p>
    <w:p w14:paraId="0141006B" w14:textId="35B9CBAC" w:rsidR="000C7A61" w:rsidRPr="009F62CB" w:rsidRDefault="00537222" w:rsidP="00D33F2E">
      <w:pPr>
        <w:spacing w:before="80" w:after="80"/>
        <w:ind w:firstLine="426"/>
        <w:jc w:val="both"/>
        <w:rPr>
          <w:rFonts w:asciiTheme="majorHAnsi" w:hAnsiTheme="majorHAnsi" w:cstheme="majorHAnsi"/>
          <w:sz w:val="28"/>
          <w:szCs w:val="28"/>
          <w:lang w:val="vi-VN"/>
        </w:rPr>
      </w:pPr>
      <w:r w:rsidRPr="009F62CB">
        <w:rPr>
          <w:rFonts w:asciiTheme="majorHAnsi" w:hAnsiTheme="majorHAnsi" w:cstheme="majorHAnsi"/>
          <w:sz w:val="28"/>
          <w:szCs w:val="28"/>
          <w:lang w:val="vi-VN"/>
        </w:rPr>
        <w:t xml:space="preserve">Xin cảm ơn quý vị đã lắng nghe và cảm ơn Ủy ban Mặt trận Tổ quốc Việt Nam tỉnh và Đặc khu đã tổ chức cuộc gặp gỡ tiếp xúc này. </w:t>
      </w:r>
    </w:p>
    <w:p w14:paraId="5E83C1D5" w14:textId="10E0203A" w:rsidR="00537222" w:rsidRPr="009F62CB" w:rsidRDefault="00537222" w:rsidP="00D33F2E">
      <w:pPr>
        <w:spacing w:before="80" w:after="80"/>
        <w:ind w:firstLine="426"/>
        <w:jc w:val="both"/>
        <w:rPr>
          <w:rFonts w:asciiTheme="majorHAnsi" w:hAnsiTheme="majorHAnsi" w:cstheme="majorHAnsi"/>
          <w:sz w:val="28"/>
          <w:szCs w:val="28"/>
          <w:lang w:val="vi-VN"/>
        </w:rPr>
      </w:pPr>
      <w:r w:rsidRPr="009F62CB">
        <w:rPr>
          <w:rFonts w:asciiTheme="majorHAnsi" w:hAnsiTheme="majorHAnsi" w:cstheme="majorHAnsi"/>
          <w:sz w:val="28"/>
          <w:szCs w:val="28"/>
          <w:lang w:val="vi-VN"/>
        </w:rPr>
        <w:t xml:space="preserve">Kính chúc quý vị đại biểu và gia đình hạnh phúc, thành công. </w:t>
      </w:r>
    </w:p>
    <w:p w14:paraId="545349C5" w14:textId="27E2D3C5" w:rsidR="002B1E28" w:rsidRPr="009F62CB" w:rsidRDefault="002B1E28" w:rsidP="00D33F2E">
      <w:pPr>
        <w:spacing w:before="80" w:after="80"/>
        <w:ind w:firstLine="426"/>
        <w:jc w:val="both"/>
        <w:rPr>
          <w:rFonts w:asciiTheme="majorHAnsi" w:hAnsiTheme="majorHAnsi" w:cstheme="majorHAnsi"/>
          <w:b/>
          <w:bCs/>
          <w:sz w:val="28"/>
          <w:szCs w:val="28"/>
          <w:lang w:val="vi-VN"/>
        </w:rPr>
      </w:pPr>
    </w:p>
    <w:sectPr w:rsidR="002B1E28" w:rsidRPr="009F62CB" w:rsidSect="009049E2">
      <w:pgSz w:w="11906" w:h="16838" w:code="9"/>
      <w:pgMar w:top="1134" w:right="1077"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D9"/>
    <w:rsid w:val="000740F1"/>
    <w:rsid w:val="000C7A61"/>
    <w:rsid w:val="00274FCD"/>
    <w:rsid w:val="002B1E28"/>
    <w:rsid w:val="003047E5"/>
    <w:rsid w:val="00395AE6"/>
    <w:rsid w:val="003A30A5"/>
    <w:rsid w:val="00537222"/>
    <w:rsid w:val="005E7E9D"/>
    <w:rsid w:val="00802974"/>
    <w:rsid w:val="009049E2"/>
    <w:rsid w:val="009F62CB"/>
    <w:rsid w:val="00AF3A8E"/>
    <w:rsid w:val="00B31AB0"/>
    <w:rsid w:val="00B64236"/>
    <w:rsid w:val="00B8721F"/>
    <w:rsid w:val="00BD10CC"/>
    <w:rsid w:val="00BD3EA4"/>
    <w:rsid w:val="00C71202"/>
    <w:rsid w:val="00D33F2E"/>
    <w:rsid w:val="00F955D9"/>
    <w:rsid w:val="00FE751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BAB3"/>
  <w15:chartTrackingRefBased/>
  <w15:docId w15:val="{ECDCCC27-789D-492A-9E9B-BFE2D06A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5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5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5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5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5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5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5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5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5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5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5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5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5D9"/>
    <w:rPr>
      <w:rFonts w:eastAsiaTheme="majorEastAsia" w:cstheme="majorBidi"/>
      <w:color w:val="272727" w:themeColor="text1" w:themeTint="D8"/>
    </w:rPr>
  </w:style>
  <w:style w:type="paragraph" w:styleId="Title">
    <w:name w:val="Title"/>
    <w:basedOn w:val="Normal"/>
    <w:next w:val="Normal"/>
    <w:link w:val="TitleChar"/>
    <w:uiPriority w:val="10"/>
    <w:qFormat/>
    <w:rsid w:val="00F95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5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5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5D9"/>
    <w:rPr>
      <w:i/>
      <w:iCs/>
      <w:color w:val="404040" w:themeColor="text1" w:themeTint="BF"/>
    </w:rPr>
  </w:style>
  <w:style w:type="paragraph" w:styleId="ListParagraph">
    <w:name w:val="List Paragraph"/>
    <w:basedOn w:val="Normal"/>
    <w:uiPriority w:val="34"/>
    <w:qFormat/>
    <w:rsid w:val="00F955D9"/>
    <w:pPr>
      <w:ind w:left="720"/>
      <w:contextualSpacing/>
    </w:pPr>
  </w:style>
  <w:style w:type="character" w:styleId="IntenseEmphasis">
    <w:name w:val="Intense Emphasis"/>
    <w:basedOn w:val="DefaultParagraphFont"/>
    <w:uiPriority w:val="21"/>
    <w:qFormat/>
    <w:rsid w:val="00F955D9"/>
    <w:rPr>
      <w:i/>
      <w:iCs/>
      <w:color w:val="0F4761" w:themeColor="accent1" w:themeShade="BF"/>
    </w:rPr>
  </w:style>
  <w:style w:type="paragraph" w:styleId="IntenseQuote">
    <w:name w:val="Intense Quote"/>
    <w:basedOn w:val="Normal"/>
    <w:next w:val="Normal"/>
    <w:link w:val="IntenseQuoteChar"/>
    <w:uiPriority w:val="30"/>
    <w:qFormat/>
    <w:rsid w:val="00F95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5D9"/>
    <w:rPr>
      <w:i/>
      <w:iCs/>
      <w:color w:val="0F4761" w:themeColor="accent1" w:themeShade="BF"/>
    </w:rPr>
  </w:style>
  <w:style w:type="character" w:styleId="IntenseReference">
    <w:name w:val="Intense Reference"/>
    <w:basedOn w:val="DefaultParagraphFont"/>
    <w:uiPriority w:val="32"/>
    <w:qFormat/>
    <w:rsid w:val="00F955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905</Words>
  <Characters>5163</Characters>
  <Application>Microsoft Office Word</Application>
  <DocSecurity>0</DocSecurity>
  <Lines>43</Lines>
  <Paragraphs>12</Paragraphs>
  <ScaleCrop>false</ScaleCrop>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Chí Phúc</dc:creator>
  <cp:keywords/>
  <dc:description/>
  <cp:lastModifiedBy>Administrator</cp:lastModifiedBy>
  <cp:revision>7</cp:revision>
  <dcterms:created xsi:type="dcterms:W3CDTF">2026-03-01T05:59:00Z</dcterms:created>
  <dcterms:modified xsi:type="dcterms:W3CDTF">2026-03-02T14:03:00Z</dcterms:modified>
</cp:coreProperties>
</file>